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F74000">
        <w:rPr>
          <w:rFonts w:ascii="宋体" w:hAnsi="宋体" w:hint="eastAsia"/>
          <w:sz w:val="32"/>
        </w:rPr>
        <w:t>二</w:t>
      </w:r>
      <w:r w:rsidR="00005F39">
        <w:rPr>
          <w:rFonts w:ascii="宋体" w:hAnsi="宋体" w:hint="eastAsia"/>
          <w:sz w:val="32"/>
        </w:rPr>
        <w:t>月</w:t>
      </w:r>
      <w:r w:rsidR="00F74000">
        <w:rPr>
          <w:rFonts w:ascii="宋体" w:hAnsi="宋体" w:hint="eastAsia"/>
          <w:sz w:val="32"/>
        </w:rPr>
        <w:t>三</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C4264E">
              <w:rPr>
                <w:rFonts w:ascii="宋体" w:hAnsi="宋体" w:hint="eastAsia"/>
                <w:bCs/>
                <w:sz w:val="24"/>
                <w:szCs w:val="21"/>
              </w:rPr>
              <w:t>2</w:t>
            </w:r>
            <w:r>
              <w:rPr>
                <w:rFonts w:ascii="宋体" w:hAnsi="宋体" w:hint="eastAsia"/>
                <w:bCs/>
                <w:sz w:val="24"/>
                <w:szCs w:val="21"/>
              </w:rPr>
              <w:t>月</w:t>
            </w:r>
            <w:r w:rsidR="00CE6233">
              <w:rPr>
                <w:rFonts w:ascii="宋体" w:hAnsi="宋体" w:hint="eastAsia"/>
                <w:bCs/>
                <w:sz w:val="24"/>
                <w:szCs w:val="21"/>
              </w:rPr>
              <w:t>10</w:t>
            </w:r>
            <w:r>
              <w:rPr>
                <w:rFonts w:ascii="宋体" w:hAnsi="宋体" w:hint="eastAsia"/>
                <w:bCs/>
                <w:sz w:val="24"/>
                <w:szCs w:val="21"/>
              </w:rPr>
              <w:t>日</w:t>
            </w:r>
            <w:r w:rsidR="00CE6233">
              <w:rPr>
                <w:rFonts w:ascii="宋体" w:hAnsi="宋体" w:hint="eastAsia"/>
                <w:bCs/>
                <w:sz w:val="24"/>
                <w:szCs w:val="21"/>
              </w:rPr>
              <w:t>9</w:t>
            </w:r>
            <w:r>
              <w:rPr>
                <w:rFonts w:ascii="宋体" w:hAnsi="宋体" w:hint="eastAsia"/>
                <w:bCs/>
                <w:sz w:val="24"/>
                <w:szCs w:val="21"/>
              </w:rPr>
              <w:t>：00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联系人：应先生、潘先生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rsidTr="00CE6233">
              <w:trPr>
                <w:trHeight w:val="386"/>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CE6233">
                  <w:pPr>
                    <w:jc w:val="center"/>
                    <w:rPr>
                      <w:rFonts w:ascii="宋体" w:hAnsi="宋体"/>
                      <w:bCs/>
                      <w:sz w:val="24"/>
                      <w:szCs w:val="21"/>
                    </w:rPr>
                  </w:pPr>
                  <w:r w:rsidRPr="00CE6233">
                    <w:rPr>
                      <w:rFonts w:ascii="宋体" w:hAnsi="宋体"/>
                      <w:bCs/>
                      <w:sz w:val="24"/>
                      <w:szCs w:val="21"/>
                    </w:rPr>
                    <w:t>51610188000151364</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C37799" w:rsidRDefault="00A30A2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lastRenderedPageBreak/>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w:t>
      </w:r>
      <w:r>
        <w:rPr>
          <w:rFonts w:ascii="宋体" w:hAnsi="宋体" w:cs="宋体" w:hint="eastAsia"/>
          <w:sz w:val="24"/>
        </w:rPr>
        <w:lastRenderedPageBreak/>
        <w:t>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w:t>
      </w:r>
      <w:r>
        <w:rPr>
          <w:rFonts w:ascii="宋体" w:hAnsi="宋体" w:hint="eastAsia"/>
          <w:bCs/>
          <w:sz w:val="24"/>
        </w:rPr>
        <w:lastRenderedPageBreak/>
        <w:t>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lastRenderedPageBreak/>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F74000">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F74000">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F7400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F74000">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8F1B03">
      <w:pPr>
        <w:spacing w:line="360" w:lineRule="auto"/>
        <w:rPr>
          <w:rFonts w:ascii="黑体" w:eastAsia="黑体"/>
          <w:bCs/>
          <w:sz w:val="28"/>
          <w:szCs w:val="28"/>
        </w:rPr>
      </w:pPr>
      <w:r w:rsidRPr="008F1B0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F1B0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F7400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8F1B03">
      <w:pPr>
        <w:spacing w:line="360" w:lineRule="auto"/>
        <w:rPr>
          <w:rFonts w:ascii="黑体" w:eastAsia="黑体"/>
          <w:bCs/>
          <w:sz w:val="28"/>
          <w:szCs w:val="28"/>
        </w:rPr>
      </w:pPr>
      <w:r w:rsidRPr="008F1B0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8F1B0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F7400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F7400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F7400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pPr>
        <w:jc w:val="center"/>
        <w:rPr>
          <w:rFonts w:ascii="宋体" w:hAnsi="宋体"/>
          <w:b/>
          <w:bCs/>
          <w:sz w:val="44"/>
          <w:szCs w:val="44"/>
        </w:rPr>
      </w:pPr>
      <w:r>
        <w:rPr>
          <w:rFonts w:ascii="黑体" w:eastAsia="黑体" w:hAnsi="黑体" w:hint="eastAsia"/>
          <w:bCs/>
          <w:sz w:val="44"/>
          <w:szCs w:val="44"/>
        </w:rPr>
        <w:t>装配式挡水墙材料采购招标公告</w:t>
      </w:r>
      <w:r w:rsidR="00C4264E">
        <w:rPr>
          <w:rFonts w:ascii="黑体" w:eastAsia="黑体" w:hAnsi="黑体" w:hint="eastAsia"/>
          <w:bCs/>
          <w:sz w:val="44"/>
          <w:szCs w:val="44"/>
        </w:rPr>
        <w:t>（第</w:t>
      </w:r>
      <w:r w:rsidR="00CE6233">
        <w:rPr>
          <w:rFonts w:ascii="黑体" w:eastAsia="黑体" w:hAnsi="黑体" w:hint="eastAsia"/>
          <w:bCs/>
          <w:sz w:val="44"/>
          <w:szCs w:val="44"/>
        </w:rPr>
        <w:t>三</w:t>
      </w:r>
      <w:r w:rsidR="00C4264E">
        <w:rPr>
          <w:rFonts w:ascii="黑体" w:eastAsia="黑体" w:hAnsi="黑体" w:hint="eastAsia"/>
          <w:bCs/>
          <w:sz w:val="44"/>
          <w:szCs w:val="44"/>
        </w:rPr>
        <w:t>次）</w:t>
      </w:r>
    </w:p>
    <w:p w:rsidR="00C37799" w:rsidRDefault="00C37799">
      <w:pPr>
        <w:rPr>
          <w:rFonts w:ascii="Helvetica" w:hAnsi="Helvetica" w:cs="Arial"/>
          <w:color w:val="000000"/>
          <w:kern w:val="0"/>
          <w:sz w:val="24"/>
          <w:szCs w:val="24"/>
        </w:rPr>
      </w:pP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C37799" w:rsidRDefault="00A30A2E" w:rsidP="00F74000">
      <w:pPr>
        <w:ind w:firstLineChars="196" w:firstLine="549"/>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F7400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w:t>
      </w:r>
      <w:r w:rsidR="00005F39">
        <w:rPr>
          <w:rFonts w:ascii="仿宋_GB2312" w:eastAsia="仿宋_GB2312" w:hint="eastAsia"/>
          <w:sz w:val="28"/>
          <w:szCs w:val="28"/>
        </w:rPr>
        <w:t>23</w:t>
      </w:r>
      <w:r>
        <w:rPr>
          <w:rFonts w:ascii="仿宋_GB2312" w:eastAsia="仿宋_GB2312" w:hint="eastAsia"/>
          <w:sz w:val="28"/>
          <w:szCs w:val="28"/>
        </w:rPr>
        <w:t>年</w:t>
      </w:r>
      <w:r w:rsidR="00C4264E">
        <w:rPr>
          <w:rFonts w:ascii="仿宋_GB2312" w:eastAsia="仿宋_GB2312" w:hint="eastAsia"/>
          <w:sz w:val="28"/>
          <w:szCs w:val="28"/>
        </w:rPr>
        <w:t>2</w:t>
      </w:r>
      <w:r>
        <w:rPr>
          <w:rFonts w:ascii="仿宋_GB2312" w:eastAsia="仿宋_GB2312" w:hint="eastAsia"/>
          <w:sz w:val="28"/>
          <w:szCs w:val="28"/>
        </w:rPr>
        <w:t>月</w:t>
      </w:r>
      <w:r w:rsidR="00CE6233">
        <w:rPr>
          <w:rFonts w:ascii="仿宋_GB2312" w:eastAsia="仿宋_GB2312" w:hint="eastAsia"/>
          <w:sz w:val="28"/>
          <w:szCs w:val="28"/>
        </w:rPr>
        <w:t>10</w:t>
      </w:r>
      <w:r>
        <w:rPr>
          <w:rFonts w:ascii="仿宋_GB2312" w:eastAsia="仿宋_GB2312" w:hint="eastAsia"/>
          <w:sz w:val="28"/>
          <w:szCs w:val="28"/>
        </w:rPr>
        <w:t>日</w:t>
      </w:r>
      <w:r w:rsidR="00CE6233">
        <w:rPr>
          <w:rFonts w:ascii="仿宋_GB2312" w:eastAsia="仿宋_GB2312" w:hint="eastAsia"/>
          <w:sz w:val="28"/>
          <w:szCs w:val="28"/>
        </w:rPr>
        <w:t>9</w:t>
      </w:r>
      <w:r>
        <w:rPr>
          <w:rFonts w:ascii="仿宋_GB2312" w:eastAsia="仿宋_GB2312" w:hint="eastAsia"/>
          <w:sz w:val="28"/>
          <w:szCs w:val="28"/>
        </w:rPr>
        <w:t xml:space="preserve">:00 </w:t>
      </w:r>
    </w:p>
    <w:p w:rsidR="00C37799" w:rsidRDefault="00A30A2E" w:rsidP="00F74000">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C37799" w:rsidRDefault="00A30A2E" w:rsidP="00F7400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C37799" w:rsidRDefault="00A30A2E" w:rsidP="00F7400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w:t>
      </w:r>
      <w:r w:rsidR="00CE6233">
        <w:rPr>
          <w:rFonts w:ascii="仿宋_GB2312" w:eastAsia="仿宋_GB2312" w:hint="eastAsia"/>
          <w:b/>
          <w:sz w:val="28"/>
          <w:szCs w:val="28"/>
        </w:rPr>
        <w:t>2</w:t>
      </w:r>
      <w:r>
        <w:rPr>
          <w:rFonts w:ascii="仿宋_GB2312" w:eastAsia="仿宋_GB2312" w:hint="eastAsia"/>
          <w:b/>
          <w:sz w:val="28"/>
          <w:szCs w:val="28"/>
        </w:rPr>
        <w:t>月</w:t>
      </w:r>
      <w:r w:rsidR="00CE6233">
        <w:rPr>
          <w:rFonts w:ascii="仿宋_GB2312" w:eastAsia="仿宋_GB2312" w:hint="eastAsia"/>
          <w:b/>
          <w:sz w:val="28"/>
          <w:szCs w:val="28"/>
        </w:rPr>
        <w:t>3</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C4264E">
        <w:rPr>
          <w:rFonts w:ascii="仿宋_GB2312" w:eastAsia="仿宋_GB2312" w:hint="eastAsia"/>
          <w:b/>
          <w:sz w:val="28"/>
          <w:szCs w:val="28"/>
        </w:rPr>
        <w:t>2</w:t>
      </w:r>
      <w:r>
        <w:rPr>
          <w:rFonts w:ascii="仿宋_GB2312" w:eastAsia="仿宋_GB2312" w:hint="eastAsia"/>
          <w:b/>
          <w:sz w:val="28"/>
          <w:szCs w:val="28"/>
        </w:rPr>
        <w:t>月</w:t>
      </w:r>
      <w:r w:rsidR="00CE6233">
        <w:rPr>
          <w:rFonts w:ascii="仿宋_GB2312" w:eastAsia="仿宋_GB2312" w:hint="eastAsia"/>
          <w:b/>
          <w:sz w:val="28"/>
          <w:szCs w:val="28"/>
        </w:rPr>
        <w:t>6</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联系人：应先生、潘先生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CE6233">
        <w:rPr>
          <w:rFonts w:ascii="仿宋_GB2312" w:eastAsia="仿宋_GB2312" w:hint="eastAsia"/>
          <w:sz w:val="28"/>
          <w:szCs w:val="28"/>
        </w:rPr>
        <w:t>2</w:t>
      </w:r>
      <w:r>
        <w:rPr>
          <w:rFonts w:ascii="仿宋_GB2312" w:eastAsia="仿宋_GB2312" w:hint="eastAsia"/>
          <w:sz w:val="28"/>
          <w:szCs w:val="28"/>
        </w:rPr>
        <w:t>月</w:t>
      </w:r>
      <w:r w:rsidR="00CE6233">
        <w:rPr>
          <w:rFonts w:ascii="仿宋_GB2312" w:eastAsia="仿宋_GB2312" w:hint="eastAsia"/>
          <w:sz w:val="28"/>
          <w:szCs w:val="28"/>
        </w:rPr>
        <w:t>3</w:t>
      </w:r>
      <w:r>
        <w:rPr>
          <w:rFonts w:ascii="仿宋_GB2312" w:eastAsia="仿宋_GB2312" w:hint="eastAsia"/>
          <w:sz w:val="28"/>
          <w:szCs w:val="28"/>
        </w:rPr>
        <w:t>日</w:t>
      </w:r>
    </w:p>
    <w:sectPr w:rsidR="00C37799" w:rsidSect="00C37799">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B5" w:rsidRDefault="009121B5" w:rsidP="00C37799">
      <w:r>
        <w:separator/>
      </w:r>
    </w:p>
  </w:endnote>
  <w:endnote w:type="continuationSeparator" w:id="1">
    <w:p w:rsidR="009121B5" w:rsidRDefault="009121B5"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8F1B03">
    <w:pPr>
      <w:pStyle w:val="affc"/>
      <w:jc w:val="center"/>
    </w:pPr>
    <w:r w:rsidRPr="008F1B03">
      <w:fldChar w:fldCharType="begin"/>
    </w:r>
    <w:r w:rsidR="00A30A2E">
      <w:instrText xml:space="preserve"> PAGE   \* MERGEFORMAT </w:instrText>
    </w:r>
    <w:r w:rsidRPr="008F1B03">
      <w:fldChar w:fldCharType="separate"/>
    </w:r>
    <w:r w:rsidR="004A1AEA" w:rsidRPr="004A1AEA">
      <w:rPr>
        <w:noProof/>
        <w:lang w:val="zh-CN"/>
      </w:rPr>
      <w:t>28</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B5" w:rsidRDefault="009121B5" w:rsidP="00C37799">
      <w:r>
        <w:separator/>
      </w:r>
    </w:p>
  </w:footnote>
  <w:footnote w:type="continuationSeparator" w:id="1">
    <w:p w:rsidR="009121B5" w:rsidRDefault="009121B5"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65523"/>
    <w:rsid w:val="00476299"/>
    <w:rsid w:val="00481E5A"/>
    <w:rsid w:val="00485C68"/>
    <w:rsid w:val="00490924"/>
    <w:rsid w:val="00496BF9"/>
    <w:rsid w:val="004A09D0"/>
    <w:rsid w:val="004A16AA"/>
    <w:rsid w:val="004A1AE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1B03"/>
    <w:rsid w:val="008F2EEF"/>
    <w:rsid w:val="008F5CE2"/>
    <w:rsid w:val="008F6B7B"/>
    <w:rsid w:val="0090199D"/>
    <w:rsid w:val="00901CE3"/>
    <w:rsid w:val="00904D0F"/>
    <w:rsid w:val="00905D4E"/>
    <w:rsid w:val="00910AA7"/>
    <w:rsid w:val="009121B5"/>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2C3"/>
    <w:rsid w:val="00B5741E"/>
    <w:rsid w:val="00B64171"/>
    <w:rsid w:val="00B706A8"/>
    <w:rsid w:val="00B70A8E"/>
    <w:rsid w:val="00B71F2D"/>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233"/>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4000"/>
    <w:rsid w:val="00F751C5"/>
    <w:rsid w:val="00F81AF0"/>
    <w:rsid w:val="00F822F0"/>
    <w:rsid w:val="00F84BF8"/>
    <w:rsid w:val="00FA1DD3"/>
    <w:rsid w:val="00FA1F8F"/>
    <w:rsid w:val="00FA62D5"/>
    <w:rsid w:val="00FA6C2F"/>
    <w:rsid w:val="00FB0C38"/>
    <w:rsid w:val="00FB136F"/>
    <w:rsid w:val="00FB1865"/>
    <w:rsid w:val="00FB25C3"/>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2363</Words>
  <Characters>13470</Characters>
  <Application>Microsoft Office Word</Application>
  <DocSecurity>0</DocSecurity>
  <Lines>112</Lines>
  <Paragraphs>31</Paragraphs>
  <ScaleCrop>false</ScaleCrop>
  <Company>微软中国</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cp:lastPrinted>2023-02-03T07:29:00Z</cp:lastPrinted>
  <dcterms:created xsi:type="dcterms:W3CDTF">2023-02-03T06:55:00Z</dcterms:created>
  <dcterms:modified xsi:type="dcterms:W3CDTF">2023-02-03T07:30:00Z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